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3C0" w:rsidRPr="00D543C0" w:rsidRDefault="00D543C0" w:rsidP="00D543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3C0" w:rsidRPr="00D543C0" w:rsidRDefault="00D543C0" w:rsidP="00D543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3C0" w:rsidRPr="00D543C0" w:rsidRDefault="00D543C0" w:rsidP="00D543C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3C0" w:rsidRPr="00D543C0" w:rsidRDefault="00D543C0" w:rsidP="00D543C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3C0" w:rsidRPr="00D543C0" w:rsidRDefault="00D543C0" w:rsidP="00D543C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3C0" w:rsidRPr="00D543C0" w:rsidRDefault="00D543C0" w:rsidP="00D543C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Pr="00AB41A2" w:rsidRDefault="00D543C0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41A2">
        <w:rPr>
          <w:rFonts w:ascii="Times New Roman" w:hAnsi="Times New Roman"/>
          <w:sz w:val="28"/>
          <w:szCs w:val="28"/>
        </w:rPr>
        <w:t>Рабочая программа по музыке</w:t>
      </w:r>
    </w:p>
    <w:p w:rsidR="00D543C0" w:rsidRP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41A2">
        <w:rPr>
          <w:rFonts w:ascii="Times New Roman" w:hAnsi="Times New Roman"/>
          <w:sz w:val="28"/>
          <w:szCs w:val="28"/>
        </w:rPr>
        <w:t xml:space="preserve"> для 3 класса</w:t>
      </w:r>
    </w:p>
    <w:p w:rsidR="00D543C0" w:rsidRPr="00AB41A2" w:rsidRDefault="00D543C0" w:rsidP="00D543C0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43C0" w:rsidRPr="00AB41A2" w:rsidRDefault="00D543C0" w:rsidP="00D543C0">
      <w:pPr>
        <w:tabs>
          <w:tab w:val="left" w:pos="1113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6FF2" w:rsidRPr="00AB41A2" w:rsidRDefault="00BC6FF2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6FF2" w:rsidRPr="00AB41A2" w:rsidRDefault="00BC6FF2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6FF2" w:rsidRPr="00AB41A2" w:rsidRDefault="00BC6FF2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41A2" w:rsidRPr="00AB41A2" w:rsidRDefault="00D71A61" w:rsidP="00AB4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D543C0" w:rsidRPr="00AB41A2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21</w:t>
      </w:r>
      <w:r w:rsidR="00D543C0" w:rsidRPr="00AB41A2">
        <w:rPr>
          <w:rFonts w:ascii="Times New Roman" w:hAnsi="Times New Roman"/>
          <w:sz w:val="28"/>
          <w:szCs w:val="28"/>
        </w:rPr>
        <w:t xml:space="preserve"> учебный год</w:t>
      </w:r>
    </w:p>
    <w:p w:rsidR="00AB41A2" w:rsidRDefault="00AB41A2" w:rsidP="00BC6F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35A5" w:rsidRPr="00AB41A2" w:rsidRDefault="00A435A5" w:rsidP="00BC6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41A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A435A5" w:rsidRPr="00ED723F" w:rsidRDefault="00A435A5" w:rsidP="00A435A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A435A5" w:rsidRPr="00ED723F" w:rsidRDefault="00A435A5" w:rsidP="00A435A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D723F">
        <w:rPr>
          <w:rFonts w:ascii="Times New Roman" w:hAnsi="Times New Roman"/>
          <w:sz w:val="24"/>
          <w:szCs w:val="24"/>
          <w:u w:val="single"/>
        </w:rPr>
        <w:t xml:space="preserve">Данная рабочая программа разработана на основе: </w:t>
      </w:r>
    </w:p>
    <w:p w:rsidR="00A435A5" w:rsidRPr="00ED723F" w:rsidRDefault="00AB41A2" w:rsidP="00A435A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="00A435A5" w:rsidRPr="00ED723F">
        <w:rPr>
          <w:rFonts w:ascii="Times New Roman" w:eastAsia="Calibri" w:hAnsi="Times New Roman"/>
          <w:sz w:val="24"/>
          <w:szCs w:val="24"/>
          <w:lang w:val="tt-RU" w:eastAsia="en-US"/>
        </w:rPr>
        <w:t>Федеральный государственный образовательный стандарт начального общего образования;</w:t>
      </w:r>
    </w:p>
    <w:p w:rsidR="00A435A5" w:rsidRPr="00ED723F" w:rsidRDefault="00A435A5" w:rsidP="00A435A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ED723F">
        <w:rPr>
          <w:rFonts w:ascii="Times New Roman" w:hAnsi="Times New Roman"/>
          <w:sz w:val="24"/>
          <w:szCs w:val="24"/>
        </w:rPr>
        <w:t>-Учебного плана  МБОУ Среднетиганской</w:t>
      </w:r>
      <w:r w:rsidR="00D71A61">
        <w:rPr>
          <w:rFonts w:ascii="Times New Roman" w:hAnsi="Times New Roman"/>
          <w:sz w:val="24"/>
          <w:szCs w:val="24"/>
        </w:rPr>
        <w:t xml:space="preserve"> СОШ Алексеевского МР РТ на 2020-2021</w:t>
      </w:r>
      <w:bookmarkStart w:id="0" w:name="_GoBack"/>
      <w:bookmarkEnd w:id="0"/>
      <w:r w:rsidRPr="00ED723F">
        <w:rPr>
          <w:rFonts w:ascii="Times New Roman" w:hAnsi="Times New Roman"/>
          <w:sz w:val="24"/>
          <w:szCs w:val="24"/>
        </w:rPr>
        <w:t xml:space="preserve"> учебный год</w:t>
      </w:r>
      <w:r w:rsidR="00AB41A2">
        <w:rPr>
          <w:rFonts w:ascii="Times New Roman" w:hAnsi="Times New Roman"/>
          <w:sz w:val="24"/>
          <w:szCs w:val="24"/>
        </w:rPr>
        <w:t>;</w:t>
      </w:r>
    </w:p>
    <w:p w:rsidR="00A435A5" w:rsidRPr="00ED723F" w:rsidRDefault="00A435A5" w:rsidP="00A435A5">
      <w:pPr>
        <w:tabs>
          <w:tab w:val="left" w:pos="15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-Основной образовательной  программы начального общего образования МБОУ  Среднетиганская СОШ Алексеевского МР РТ</w:t>
      </w:r>
      <w:r w:rsidR="00AB41A2">
        <w:rPr>
          <w:rFonts w:ascii="Times New Roman" w:hAnsi="Times New Roman"/>
          <w:sz w:val="24"/>
          <w:szCs w:val="24"/>
        </w:rPr>
        <w:t>;</w:t>
      </w:r>
    </w:p>
    <w:p w:rsidR="00A435A5" w:rsidRPr="00ED723F" w:rsidRDefault="00A435A5" w:rsidP="00A435A5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ED723F">
        <w:rPr>
          <w:rFonts w:ascii="Times New Roman" w:hAnsi="Times New Roman"/>
          <w:sz w:val="24"/>
          <w:szCs w:val="24"/>
        </w:rPr>
        <w:t>- Примерной программы по учебным пре</w:t>
      </w:r>
      <w:r w:rsidR="00AB41A2">
        <w:rPr>
          <w:rFonts w:ascii="Times New Roman" w:hAnsi="Times New Roman"/>
          <w:sz w:val="24"/>
          <w:szCs w:val="24"/>
        </w:rPr>
        <w:t>дметам. Начальная школа. В 2ч..</w:t>
      </w:r>
    </w:p>
    <w:p w:rsidR="00A435A5" w:rsidRPr="00ED723F" w:rsidRDefault="00A435A5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6A0F" w:rsidRPr="00ED723F" w:rsidRDefault="00A435A5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ED723F">
        <w:rPr>
          <w:rFonts w:ascii="Times New Roman" w:hAnsi="Times New Roman"/>
          <w:b/>
          <w:sz w:val="24"/>
          <w:szCs w:val="24"/>
        </w:rPr>
        <w:t>Обучение ведется по учебнику:</w:t>
      </w:r>
      <w:r w:rsidRPr="00ED723F">
        <w:rPr>
          <w:rFonts w:ascii="Times New Roman" w:hAnsi="Times New Roman"/>
          <w:sz w:val="24"/>
          <w:szCs w:val="24"/>
        </w:rPr>
        <w:t xml:space="preserve"> УМК «Перспектива», </w:t>
      </w:r>
      <w:r w:rsidRPr="00ED723F">
        <w:rPr>
          <w:rFonts w:ascii="Times New Roman" w:hAnsi="Times New Roman"/>
          <w:color w:val="000000"/>
          <w:sz w:val="24"/>
          <w:szCs w:val="24"/>
        </w:rPr>
        <w:t xml:space="preserve">Критская Е.Д., Сергеева Г.П.,  Шмагина Т.С. </w:t>
      </w:r>
      <w:r w:rsidR="003166D6" w:rsidRPr="00ED723F">
        <w:rPr>
          <w:rFonts w:ascii="Times New Roman" w:hAnsi="Times New Roman"/>
          <w:color w:val="000000"/>
          <w:sz w:val="24"/>
          <w:szCs w:val="24"/>
        </w:rPr>
        <w:t>,</w:t>
      </w:r>
      <w:r w:rsidRPr="00ED723F">
        <w:rPr>
          <w:rFonts w:ascii="Times New Roman" w:hAnsi="Times New Roman"/>
          <w:color w:val="000000"/>
          <w:sz w:val="24"/>
          <w:szCs w:val="24"/>
        </w:rPr>
        <w:t>«Музыка»</w:t>
      </w:r>
      <w:r w:rsidR="003166D6" w:rsidRPr="00ED723F">
        <w:rPr>
          <w:rFonts w:ascii="Times New Roman" w:hAnsi="Times New Roman"/>
          <w:color w:val="000000"/>
          <w:sz w:val="24"/>
          <w:szCs w:val="24"/>
        </w:rPr>
        <w:t xml:space="preserve"> 3  класс,</w:t>
      </w:r>
      <w:r w:rsidRPr="00ED723F">
        <w:rPr>
          <w:rFonts w:ascii="Times New Roman" w:hAnsi="Times New Roman"/>
          <w:color w:val="000000"/>
          <w:sz w:val="24"/>
          <w:szCs w:val="24"/>
        </w:rPr>
        <w:t xml:space="preserve"> –</w:t>
      </w:r>
    </w:p>
    <w:p w:rsidR="00A435A5" w:rsidRPr="00ED723F" w:rsidRDefault="00A435A5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723F">
        <w:rPr>
          <w:rFonts w:ascii="Times New Roman" w:hAnsi="Times New Roman"/>
          <w:color w:val="000000"/>
          <w:sz w:val="24"/>
          <w:szCs w:val="24"/>
        </w:rPr>
        <w:t xml:space="preserve">М.: </w:t>
      </w:r>
      <w:r w:rsidR="003166D6" w:rsidRPr="00ED723F">
        <w:rPr>
          <w:rFonts w:ascii="Times New Roman" w:hAnsi="Times New Roman"/>
          <w:color w:val="000000"/>
          <w:sz w:val="24"/>
          <w:szCs w:val="24"/>
        </w:rPr>
        <w:t>«</w:t>
      </w:r>
      <w:r w:rsidRPr="00ED723F">
        <w:rPr>
          <w:rFonts w:ascii="Times New Roman" w:hAnsi="Times New Roman"/>
          <w:color w:val="000000"/>
          <w:sz w:val="24"/>
          <w:szCs w:val="24"/>
        </w:rPr>
        <w:t>Просвещение</w:t>
      </w:r>
      <w:r w:rsidR="003166D6" w:rsidRPr="00ED723F">
        <w:rPr>
          <w:rFonts w:ascii="Times New Roman" w:hAnsi="Times New Roman"/>
          <w:color w:val="000000"/>
          <w:sz w:val="24"/>
          <w:szCs w:val="24"/>
        </w:rPr>
        <w:t>»</w:t>
      </w:r>
      <w:r w:rsidRPr="00ED723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435A5" w:rsidRPr="00ED723F" w:rsidRDefault="00A435A5" w:rsidP="00A435A5">
      <w:pPr>
        <w:tabs>
          <w:tab w:val="left" w:pos="15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Рабочая программа согласно Учебно</w:t>
      </w:r>
      <w:r w:rsidR="004864AE">
        <w:rPr>
          <w:rFonts w:ascii="Times New Roman" w:hAnsi="Times New Roman"/>
          <w:sz w:val="24"/>
          <w:szCs w:val="24"/>
        </w:rPr>
        <w:t>му пл</w:t>
      </w:r>
      <w:r w:rsidR="00F10F9D">
        <w:rPr>
          <w:rFonts w:ascii="Times New Roman" w:hAnsi="Times New Roman"/>
          <w:sz w:val="24"/>
          <w:szCs w:val="24"/>
        </w:rPr>
        <w:t>ану школы  рассчитана на 17 часов</w:t>
      </w:r>
      <w:r w:rsidR="004864AE">
        <w:rPr>
          <w:rFonts w:ascii="Times New Roman" w:hAnsi="Times New Roman"/>
          <w:sz w:val="24"/>
          <w:szCs w:val="24"/>
        </w:rPr>
        <w:t xml:space="preserve"> / 0.5</w:t>
      </w:r>
      <w:r w:rsidRPr="00ED723F">
        <w:rPr>
          <w:rFonts w:ascii="Times New Roman" w:hAnsi="Times New Roman"/>
          <w:sz w:val="24"/>
          <w:szCs w:val="24"/>
        </w:rPr>
        <w:t xml:space="preserve"> час</w:t>
      </w:r>
      <w:r w:rsidR="00F10F9D">
        <w:rPr>
          <w:rFonts w:ascii="Times New Roman" w:hAnsi="Times New Roman"/>
          <w:sz w:val="24"/>
          <w:szCs w:val="24"/>
        </w:rPr>
        <w:t>а</w:t>
      </w:r>
      <w:r w:rsidRPr="00ED723F">
        <w:rPr>
          <w:rFonts w:ascii="Times New Roman" w:hAnsi="Times New Roman"/>
          <w:sz w:val="24"/>
          <w:szCs w:val="24"/>
        </w:rPr>
        <w:t xml:space="preserve"> в неделю.</w:t>
      </w:r>
    </w:p>
    <w:p w:rsidR="00A435A5" w:rsidRPr="00ED723F" w:rsidRDefault="00A435A5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66D6" w:rsidRPr="00ED723F" w:rsidRDefault="003166D6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723F">
        <w:rPr>
          <w:rFonts w:ascii="Times New Roman" w:hAnsi="Times New Roman"/>
          <w:b/>
          <w:bCs/>
          <w:color w:val="000000"/>
          <w:sz w:val="24"/>
          <w:szCs w:val="24"/>
        </w:rPr>
        <w:t>Цели и задачи</w:t>
      </w:r>
      <w:r w:rsidRPr="00ED723F">
        <w:rPr>
          <w:rFonts w:ascii="Times New Roman" w:hAnsi="Times New Roman"/>
          <w:color w:val="000000"/>
          <w:sz w:val="24"/>
          <w:szCs w:val="24"/>
        </w:rPr>
        <w:t>:</w:t>
      </w:r>
    </w:p>
    <w:p w:rsidR="003166D6" w:rsidRPr="00ED723F" w:rsidRDefault="003166D6" w:rsidP="003166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723F">
        <w:rPr>
          <w:rFonts w:ascii="Times New Roman" w:hAnsi="Times New Roman"/>
          <w:color w:val="000000"/>
          <w:sz w:val="24"/>
          <w:szCs w:val="24"/>
        </w:rPr>
        <w:t>формирование основ музыкальной культуры через эмоциональное, активное восприятие музыки;</w:t>
      </w:r>
    </w:p>
    <w:p w:rsidR="003166D6" w:rsidRPr="00ED723F" w:rsidRDefault="003166D6" w:rsidP="003166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723F">
        <w:rPr>
          <w:rFonts w:ascii="Times New Roman" w:hAnsi="Times New Roman"/>
          <w:color w:val="000000"/>
          <w:sz w:val="24"/>
          <w:szCs w:val="24"/>
        </w:rPr>
        <w:t>воспитание эмоционально-ценностного отношения к искусству, художественного вкуса, нравственных и эстетических чувств: любви к  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3166D6" w:rsidRPr="00ED723F" w:rsidRDefault="003166D6" w:rsidP="003166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723F">
        <w:rPr>
          <w:rFonts w:ascii="Times New Roman" w:hAnsi="Times New Roman"/>
          <w:color w:val="000000"/>
          <w:sz w:val="24"/>
          <w:szCs w:val="24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3166D6" w:rsidRPr="00ED723F" w:rsidRDefault="003166D6" w:rsidP="003166D6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D723F">
        <w:rPr>
          <w:rFonts w:ascii="Times New Roman" w:hAnsi="Times New Roman"/>
          <w:color w:val="000000"/>
          <w:sz w:val="24"/>
          <w:szCs w:val="24"/>
        </w:rPr>
        <w:t>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музыкально-пластических движений и импровизация).</w:t>
      </w:r>
    </w:p>
    <w:p w:rsidR="003166D6" w:rsidRPr="00ED723F" w:rsidRDefault="003166D6" w:rsidP="007C7F96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66D6" w:rsidRPr="00AB41A2" w:rsidRDefault="003166D6" w:rsidP="007C7F9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B41A2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3166D6" w:rsidRPr="00ED723F" w:rsidRDefault="003166D6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D723F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3166D6" w:rsidRPr="00ED723F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3166D6" w:rsidRPr="00ED723F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3166D6" w:rsidRPr="00ED723F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уважительное отношение к культуре других народов:</w:t>
      </w:r>
    </w:p>
    <w:p w:rsidR="003166D6" w:rsidRPr="00ED723F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эстетические потребности, ценности  и чувства</w:t>
      </w:r>
    </w:p>
    <w:p w:rsidR="003166D6" w:rsidRPr="00ED723F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3166D6" w:rsidRPr="00ED723F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AB41A2" w:rsidRDefault="00AB41A2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166D6" w:rsidRPr="00ED723F" w:rsidRDefault="003166D6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D723F">
        <w:rPr>
          <w:rFonts w:ascii="Times New Roman" w:hAnsi="Times New Roman"/>
          <w:b/>
          <w:bCs/>
          <w:sz w:val="24"/>
          <w:szCs w:val="24"/>
        </w:rPr>
        <w:t>Метапредметные результаты:</w:t>
      </w:r>
    </w:p>
    <w:p w:rsidR="003166D6" w:rsidRPr="00ED723F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способность принимать и сохранять цели и задачи учебной деятельности, поиска средств ее осуществления.</w:t>
      </w:r>
    </w:p>
    <w:p w:rsidR="003166D6" w:rsidRPr="00ED723F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lastRenderedPageBreak/>
        <w:t>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3166D6" w:rsidRPr="00ED723F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освоены начальные формы познавательной и личностной рефлексии.</w:t>
      </w:r>
    </w:p>
    <w:p w:rsidR="003166D6" w:rsidRPr="00ED723F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 в устной и письменной формах.</w:t>
      </w:r>
    </w:p>
    <w:p w:rsidR="003166D6" w:rsidRPr="00ED723F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установления аналогий</w:t>
      </w:r>
    </w:p>
    <w:p w:rsidR="003166D6" w:rsidRPr="00ED723F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3166D6" w:rsidRPr="00ED723F" w:rsidRDefault="003166D6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D723F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p w:rsidR="003166D6" w:rsidRPr="00ED723F" w:rsidRDefault="003166D6" w:rsidP="003166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В результате изучения музыки на ступени начального общего образования у обучающихся</w:t>
      </w:r>
    </w:p>
    <w:p w:rsidR="003166D6" w:rsidRPr="00ED723F" w:rsidRDefault="003166D6" w:rsidP="003166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будут сформированы:</w:t>
      </w:r>
    </w:p>
    <w:p w:rsidR="003166D6" w:rsidRPr="00ED723F" w:rsidRDefault="003166D6" w:rsidP="003166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</w:t>
      </w:r>
    </w:p>
    <w:p w:rsidR="003166D6" w:rsidRPr="00ED723F" w:rsidRDefault="003166D6" w:rsidP="003166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</w:t>
      </w:r>
    </w:p>
    <w:p w:rsidR="003166D6" w:rsidRPr="007C7F96" w:rsidRDefault="003166D6" w:rsidP="007C7F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3166D6" w:rsidRPr="00ED723F" w:rsidRDefault="003166D6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D723F">
        <w:rPr>
          <w:rFonts w:ascii="Times New Roman" w:hAnsi="Times New Roman"/>
          <w:b/>
          <w:bCs/>
          <w:sz w:val="24"/>
          <w:szCs w:val="24"/>
        </w:rPr>
        <w:t>Обучающиеся научатся:</w:t>
      </w:r>
    </w:p>
    <w:p w:rsidR="003166D6" w:rsidRPr="00ED723F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воспринимать музыку и размышлять о ней, открыто и эмоционально выражать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3166D6" w:rsidRPr="00ED723F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3166D6" w:rsidRPr="00ED723F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</w:t>
      </w:r>
    </w:p>
    <w:p w:rsidR="003166D6" w:rsidRPr="00ED723F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художественно- практических задач;</w:t>
      </w:r>
    </w:p>
    <w:p w:rsidR="003166D6" w:rsidRPr="00ED723F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3166D6" w:rsidRPr="00ED723F" w:rsidRDefault="003166D6" w:rsidP="003166D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166D6" w:rsidRDefault="003166D6" w:rsidP="007C7F96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AB41A2" w:rsidRDefault="00AB41A2" w:rsidP="007C7F96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7C7F96" w:rsidRDefault="007C7F96" w:rsidP="007C7F96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F10F9D" w:rsidRPr="00ED723F" w:rsidRDefault="00F10F9D" w:rsidP="007C7F96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3166D6" w:rsidRPr="00AB41A2" w:rsidRDefault="00AB41A2" w:rsidP="00BC6FF2">
      <w:pPr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AB41A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lastRenderedPageBreak/>
        <w:t>Содержание учебного предмета</w:t>
      </w:r>
    </w:p>
    <w:p w:rsidR="003166D6" w:rsidRPr="00ED723F" w:rsidRDefault="003166D6" w:rsidP="003166D6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3166D6" w:rsidRPr="00BC6FF2" w:rsidRDefault="00CB1723" w:rsidP="003166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Тема: Россия-Родина моя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Мелодия- душа музыки.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Природа и музыка.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Виват, Россия! Наша слава – русская держава.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Кантата « Александр Невский».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Опера « Иван Сусанин».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iCs/>
          <w:color w:val="333333"/>
          <w:sz w:val="24"/>
          <w:szCs w:val="24"/>
        </w:rPr>
        <w:t>Раскрываются следующие содержательные линии. </w:t>
      </w:r>
      <w:r w:rsidRPr="00BC6FF2">
        <w:rPr>
          <w:rFonts w:ascii="Times New Roman" w:hAnsi="Times New Roman"/>
          <w:color w:val="333333"/>
          <w:sz w:val="24"/>
          <w:szCs w:val="24"/>
        </w:rPr>
        <w:t>Песенность музыки русских композиторов.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Образы родной природы в романсах русских композиторов. Лирические образы вокаль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ной музыки. Образы Родины, защитников Отечества в различных жанрах музыки: кант, народная пес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ня, кантата, опера. Форма-композиция, приемы развития и особенности музыкального языка 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Главная мелодия 2-й части. </w:t>
      </w:r>
      <w:r w:rsidRPr="00BC6FF2">
        <w:rPr>
          <w:rFonts w:ascii="Times New Roman" w:hAnsi="Times New Roman"/>
          <w:color w:val="333333"/>
          <w:sz w:val="24"/>
          <w:szCs w:val="24"/>
        </w:rPr>
        <w:t>Из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Симфонии № 4. П. Чай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ковский.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Жаворонок. </w:t>
      </w:r>
      <w:r w:rsidRPr="00BC6FF2">
        <w:rPr>
          <w:rFonts w:ascii="Times New Roman" w:hAnsi="Times New Roman"/>
          <w:color w:val="333333"/>
          <w:sz w:val="24"/>
          <w:szCs w:val="24"/>
        </w:rPr>
        <w:t>М. Глинка, слова Н. Кукольника.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Благословляю вас, леса. </w:t>
      </w:r>
      <w:r w:rsidRPr="00BC6FF2">
        <w:rPr>
          <w:rFonts w:ascii="Times New Roman" w:hAnsi="Times New Roman"/>
          <w:color w:val="333333"/>
          <w:sz w:val="24"/>
          <w:szCs w:val="24"/>
        </w:rPr>
        <w:t>П. Чайковский, слова А. Толстого.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Звонче жаворонка пенье. </w:t>
      </w:r>
      <w:r w:rsidRPr="00BC6FF2">
        <w:rPr>
          <w:rFonts w:ascii="Times New Roman" w:hAnsi="Times New Roman"/>
          <w:color w:val="333333"/>
          <w:sz w:val="24"/>
          <w:szCs w:val="24"/>
        </w:rPr>
        <w:t>Н. Римский-Корсаков, слова А. Толстого.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Романс. </w:t>
      </w:r>
      <w:r w:rsidRPr="00BC6FF2">
        <w:rPr>
          <w:rFonts w:ascii="Times New Roman" w:hAnsi="Times New Roman"/>
          <w:color w:val="333333"/>
          <w:sz w:val="24"/>
          <w:szCs w:val="24"/>
        </w:rPr>
        <w:t>Из Музыкальных иллюстраций к повести А. Пуш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кина «Метель». Г. Свиридов.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Радуйся, Росско земле; Орле Российский. </w:t>
      </w:r>
      <w:r w:rsidRPr="00BC6FF2">
        <w:rPr>
          <w:rFonts w:ascii="Times New Roman" w:hAnsi="Times New Roman"/>
          <w:color w:val="333333"/>
          <w:sz w:val="24"/>
          <w:szCs w:val="24"/>
        </w:rPr>
        <w:t>Виватные канты. Неизвестные авторы XVIII 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Славны были наши деды; Вспомним, братцы, Русь и славу! </w:t>
      </w:r>
      <w:r w:rsidRPr="00BC6FF2">
        <w:rPr>
          <w:rFonts w:ascii="Times New Roman" w:hAnsi="Times New Roman"/>
          <w:color w:val="333333"/>
          <w:sz w:val="24"/>
          <w:szCs w:val="24"/>
        </w:rPr>
        <w:t>Русские народные песни.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Александр Невский. </w:t>
      </w:r>
      <w:r w:rsidRPr="00BC6FF2">
        <w:rPr>
          <w:rFonts w:ascii="Times New Roman" w:hAnsi="Times New Roman"/>
          <w:color w:val="333333"/>
          <w:sz w:val="24"/>
          <w:szCs w:val="24"/>
        </w:rPr>
        <w:t>Кантата (фрагменты). С. Прокофьев.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Иван Сусанин. </w:t>
      </w:r>
      <w:r w:rsidRPr="00BC6FF2">
        <w:rPr>
          <w:rFonts w:ascii="Times New Roman" w:hAnsi="Times New Roman"/>
          <w:color w:val="333333"/>
          <w:sz w:val="24"/>
          <w:szCs w:val="24"/>
        </w:rPr>
        <w:t>Опера (фрагменты). М. Глинка.</w:t>
      </w:r>
    </w:p>
    <w:p w:rsidR="003166D6" w:rsidRPr="00BC6FF2" w:rsidRDefault="003166D6" w:rsidP="00BC6FF2">
      <w:pPr>
        <w:spacing w:after="0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BC6F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Т</w:t>
      </w:r>
      <w:r w:rsidR="00CB1723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ема: День, полный событий.</w:t>
      </w:r>
    </w:p>
    <w:p w:rsidR="003166D6" w:rsidRPr="00BC6FF2" w:rsidRDefault="003166D6" w:rsidP="00BC6FF2">
      <w:pPr>
        <w:spacing w:after="0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 xml:space="preserve">Утро. Портрет в музыке. В каждой интонации спрятан человек. В детской. Игры и игрушки. На прогулке. Вечер. 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 xml:space="preserve">Раскрываются следующие содержательные линии. </w:t>
      </w:r>
      <w:r w:rsidRPr="00BC6FF2">
        <w:rPr>
          <w:rFonts w:ascii="Times New Roman" w:hAnsi="Times New Roman"/>
          <w:color w:val="333333"/>
          <w:sz w:val="24"/>
          <w:szCs w:val="24"/>
        </w:rPr>
        <w:t>Жизненно-музыкальные впечатления ребенка с утра до ве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чера. Образы природы, портрет в вокальной и инструменталь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ной музыке. Выразительность и изобразительность музыки разных жанров (инструментальная пьеса, песня, романс, во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кальный цикл, фортепианная сюита, балет и др.) и стилей композиторов (П. Чайковский, С. Прокофьев, М. Мусорг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ский, Э. Григ).</w:t>
      </w:r>
    </w:p>
    <w:p w:rsidR="003166D6" w:rsidRPr="00BC6FF2" w:rsidRDefault="003166D6" w:rsidP="003166D6">
      <w:pPr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 xml:space="preserve">Примерный музыкальный материал </w:t>
      </w:r>
    </w:p>
    <w:p w:rsidR="003166D6" w:rsidRPr="00BC6FF2" w:rsidRDefault="003166D6" w:rsidP="003166D6">
      <w:pPr>
        <w:spacing w:after="0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Колыбельная.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П. </w:t>
      </w:r>
      <w:r w:rsidRPr="00BC6FF2">
        <w:rPr>
          <w:rFonts w:ascii="Times New Roman" w:hAnsi="Times New Roman"/>
          <w:color w:val="333333"/>
          <w:sz w:val="24"/>
          <w:szCs w:val="24"/>
        </w:rPr>
        <w:t>Чайковский, слова А. Майкова.</w:t>
      </w:r>
    </w:p>
    <w:p w:rsidR="003166D6" w:rsidRPr="00BC6FF2" w:rsidRDefault="003166D6" w:rsidP="003166D6">
      <w:pPr>
        <w:spacing w:after="0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Утро. </w:t>
      </w:r>
      <w:r w:rsidRPr="00BC6FF2">
        <w:rPr>
          <w:rFonts w:ascii="Times New Roman" w:hAnsi="Times New Roman"/>
          <w:color w:val="333333"/>
          <w:sz w:val="24"/>
          <w:szCs w:val="24"/>
        </w:rPr>
        <w:t>Из сюиты «Пер Гюнт». Э. Григ.</w:t>
      </w:r>
    </w:p>
    <w:p w:rsidR="003166D6" w:rsidRPr="00BC6FF2" w:rsidRDefault="003166D6" w:rsidP="003166D6">
      <w:pPr>
        <w:spacing w:after="0"/>
        <w:rPr>
          <w:rFonts w:ascii="Times New Roman" w:hAnsi="Times New Roman"/>
          <w:b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Заход солнца. </w:t>
      </w:r>
      <w:r w:rsidRPr="00BC6FF2">
        <w:rPr>
          <w:rFonts w:ascii="Times New Roman" w:hAnsi="Times New Roman"/>
          <w:color w:val="333333"/>
          <w:sz w:val="24"/>
          <w:szCs w:val="24"/>
        </w:rPr>
        <w:t>Э. Григ, слова А. Мунка, пер. С. Свириденко.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Вечерняя песня. </w:t>
      </w:r>
      <w:r w:rsidRPr="00BC6FF2">
        <w:rPr>
          <w:rFonts w:ascii="Times New Roman" w:hAnsi="Times New Roman"/>
          <w:color w:val="333333"/>
          <w:sz w:val="24"/>
          <w:szCs w:val="24"/>
        </w:rPr>
        <w:t>М. Мусоргский, слова А. Плещеева.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Болтунья. </w:t>
      </w:r>
      <w:r w:rsidRPr="00BC6FF2">
        <w:rPr>
          <w:rFonts w:ascii="Times New Roman" w:hAnsi="Times New Roman"/>
          <w:color w:val="333333"/>
          <w:sz w:val="24"/>
          <w:szCs w:val="24"/>
        </w:rPr>
        <w:t>С. Прокофьев, слова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А. </w:t>
      </w:r>
      <w:r w:rsidRPr="00BC6FF2">
        <w:rPr>
          <w:rFonts w:ascii="Times New Roman" w:hAnsi="Times New Roman"/>
          <w:color w:val="333333"/>
          <w:sz w:val="24"/>
          <w:szCs w:val="24"/>
        </w:rPr>
        <w:t>Барто.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lastRenderedPageBreak/>
        <w:t>Золушка. </w:t>
      </w:r>
      <w:r w:rsidRPr="00BC6FF2">
        <w:rPr>
          <w:rFonts w:ascii="Times New Roman" w:hAnsi="Times New Roman"/>
          <w:color w:val="333333"/>
          <w:sz w:val="24"/>
          <w:szCs w:val="24"/>
        </w:rPr>
        <w:t>Балет (фрагменты). С. Прокофьев.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Джульетта-девочка. </w:t>
      </w:r>
      <w:r w:rsidRPr="00BC6FF2">
        <w:rPr>
          <w:rFonts w:ascii="Times New Roman" w:hAnsi="Times New Roman"/>
          <w:color w:val="333333"/>
          <w:sz w:val="24"/>
          <w:szCs w:val="24"/>
        </w:rPr>
        <w:t>Из балета «Ромео и Джульетта». С. Прокофьев.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 няней; С куклой. </w:t>
      </w:r>
      <w:r w:rsidRPr="00BC6FF2">
        <w:rPr>
          <w:rFonts w:ascii="Times New Roman" w:hAnsi="Times New Roman"/>
          <w:color w:val="333333"/>
          <w:sz w:val="24"/>
          <w:szCs w:val="24"/>
        </w:rPr>
        <w:t>Из цикла «Детская». Слова и музыка М. Мусоргского.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Прогулка. Тюильрийский сад. </w:t>
      </w:r>
      <w:r w:rsidRPr="00BC6FF2">
        <w:rPr>
          <w:rFonts w:ascii="Times New Roman" w:hAnsi="Times New Roman"/>
          <w:color w:val="333333"/>
          <w:sz w:val="24"/>
          <w:szCs w:val="24"/>
        </w:rPr>
        <w:t>Из сюиты «Картинки с вы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ставки». М. Мусоргский.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Детский альбом. </w:t>
      </w:r>
      <w:r w:rsidRPr="00BC6FF2">
        <w:rPr>
          <w:rFonts w:ascii="Times New Roman" w:hAnsi="Times New Roman"/>
          <w:color w:val="333333"/>
          <w:sz w:val="24"/>
          <w:szCs w:val="24"/>
        </w:rPr>
        <w:t>Пьесы. П. Чайковский.</w:t>
      </w:r>
    </w:p>
    <w:p w:rsidR="003166D6" w:rsidRPr="00BC6FF2" w:rsidRDefault="003166D6" w:rsidP="003166D6">
      <w:pPr>
        <w:shd w:val="clear" w:color="auto" w:fill="FFFFFF"/>
        <w:spacing w:after="15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Тема: О России пе</w:t>
      </w:r>
      <w:r w:rsidR="00CB1723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ть –что стремиться в храм.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Радуйся, Мария! Богородице Дево, радуйся.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Древнейшая песнь материнства. Тихая моя, добрая моя, мама!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Вербное воскресенье. Вербочки.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Святые земли Русской.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iCs/>
          <w:color w:val="333333"/>
          <w:sz w:val="24"/>
          <w:szCs w:val="24"/>
        </w:rPr>
        <w:t>Раскрываются следующие содержательные линии. </w:t>
      </w:r>
      <w:r w:rsidRPr="00BC6FF2">
        <w:rPr>
          <w:rFonts w:ascii="Times New Roman" w:hAnsi="Times New Roman"/>
          <w:color w:val="333333"/>
          <w:sz w:val="24"/>
          <w:szCs w:val="24"/>
        </w:rPr>
        <w:t>. Образы Богородицы (Де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вы Марии) в музыке, поэзии, изобразительном искусстве, икона Владимирской Богоматери — величайшая святыня Руси. Праздники Русской православной церкви: Вербное воскресенье (Вход Господень в Иерусалим), Крещение Руси (988 г.). Свя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тые земли Русской — княгиня Ольга и князь Владимир. Пес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нопения (тропарь, величание) и молитвы в церковном бого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служении, песни и хоры современных композиторов, воспе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вающие красоту материнства, любовь, добро.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Богородице Дево, радуйся. </w:t>
      </w:r>
      <w:r w:rsidRPr="00BC6FF2">
        <w:rPr>
          <w:rFonts w:ascii="Times New Roman" w:hAnsi="Times New Roman"/>
          <w:color w:val="333333"/>
          <w:sz w:val="24"/>
          <w:szCs w:val="24"/>
        </w:rPr>
        <w:t>№ 6. Из «Всенощного бдения». С. Рахманинов.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Тропарь </w:t>
      </w:r>
      <w:r w:rsidRPr="00BC6FF2">
        <w:rPr>
          <w:rFonts w:ascii="Times New Roman" w:hAnsi="Times New Roman"/>
          <w:color w:val="333333"/>
          <w:sz w:val="24"/>
          <w:szCs w:val="24"/>
        </w:rPr>
        <w:t>иконе Владимирской Божией Матери.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Аве, Мария.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Ф. </w:t>
      </w:r>
      <w:r w:rsidRPr="00BC6FF2">
        <w:rPr>
          <w:rFonts w:ascii="Times New Roman" w:hAnsi="Times New Roman"/>
          <w:color w:val="333333"/>
          <w:sz w:val="24"/>
          <w:szCs w:val="24"/>
        </w:rPr>
        <w:t>Шуберт, слова В. Скотта, пер. А. Плещеева.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Прелюдия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1 </w:t>
      </w:r>
      <w:r w:rsidRPr="00BC6FF2">
        <w:rPr>
          <w:rFonts w:ascii="Times New Roman" w:hAnsi="Times New Roman"/>
          <w:color w:val="333333"/>
          <w:sz w:val="24"/>
          <w:szCs w:val="24"/>
        </w:rPr>
        <w:t>до мажор. Из I тома «Хорошо темпериро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ванного клавира». И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.</w:t>
      </w:r>
      <w:r w:rsidRPr="00BC6FF2">
        <w:rPr>
          <w:rFonts w:ascii="Times New Roman" w:hAnsi="Times New Roman"/>
          <w:color w:val="333333"/>
          <w:sz w:val="24"/>
          <w:szCs w:val="24"/>
        </w:rPr>
        <w:t>-С. Бах.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Мама. </w:t>
      </w:r>
      <w:r w:rsidRPr="00BC6FF2">
        <w:rPr>
          <w:rFonts w:ascii="Times New Roman" w:hAnsi="Times New Roman"/>
          <w:color w:val="333333"/>
          <w:sz w:val="24"/>
          <w:szCs w:val="24"/>
        </w:rPr>
        <w:t>Из вокально-инструментального цикла «Земля». В. Гаврилин, слова В. Шульгиной.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Осанна. </w:t>
      </w:r>
      <w:r w:rsidRPr="00BC6FF2">
        <w:rPr>
          <w:rFonts w:ascii="Times New Roman" w:hAnsi="Times New Roman"/>
          <w:color w:val="333333"/>
          <w:sz w:val="24"/>
          <w:szCs w:val="24"/>
        </w:rPr>
        <w:t>Хор из рок-оперы «Иисус Христос — суперзвезда». Л. Уэббер.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Вербочки. </w:t>
      </w:r>
      <w:r w:rsidRPr="00BC6FF2">
        <w:rPr>
          <w:rFonts w:ascii="Times New Roman" w:hAnsi="Times New Roman"/>
          <w:color w:val="333333"/>
          <w:sz w:val="24"/>
          <w:szCs w:val="24"/>
        </w:rPr>
        <w:t>А. Гречанинов, стихи А. Блока.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Вербочки.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Р. </w:t>
      </w:r>
      <w:r w:rsidRPr="00BC6FF2">
        <w:rPr>
          <w:rFonts w:ascii="Times New Roman" w:hAnsi="Times New Roman"/>
          <w:color w:val="333333"/>
          <w:sz w:val="24"/>
          <w:szCs w:val="24"/>
        </w:rPr>
        <w:t>Глиэр, стихи А. Блока.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Величание </w:t>
      </w:r>
      <w:r w:rsidRPr="00BC6FF2">
        <w:rPr>
          <w:rFonts w:ascii="Times New Roman" w:hAnsi="Times New Roman"/>
          <w:color w:val="333333"/>
          <w:sz w:val="24"/>
          <w:szCs w:val="24"/>
        </w:rPr>
        <w:t>князю Владимиру и княгине Ольге.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Баллада о князе Владимире. </w:t>
      </w:r>
      <w:r w:rsidRPr="00BC6FF2">
        <w:rPr>
          <w:rFonts w:ascii="Times New Roman" w:hAnsi="Times New Roman"/>
          <w:color w:val="333333"/>
          <w:sz w:val="24"/>
          <w:szCs w:val="24"/>
        </w:rPr>
        <w:t>Слова А. Толстого.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color w:val="333333"/>
          <w:sz w:val="24"/>
          <w:szCs w:val="24"/>
        </w:rPr>
        <w:t xml:space="preserve">Тема: </w:t>
      </w:r>
      <w:r w:rsidRPr="00BC6F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Гори, гор</w:t>
      </w:r>
      <w:r w:rsidR="00CB1723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и ясно ,чтобы не погасло! 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Настрою гусли на старинный лад. Былина о Садко и Морском царе.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Певцы русской старины. Лель, мой Лель.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Звучащие картины. Прощание с Масленицей.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Обобщающий урок.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iCs/>
          <w:color w:val="333333"/>
          <w:sz w:val="24"/>
          <w:szCs w:val="24"/>
        </w:rPr>
        <w:t>Раскрываются следующие содержательные линии. </w:t>
      </w:r>
      <w:r w:rsidRPr="00BC6FF2">
        <w:rPr>
          <w:rFonts w:ascii="Times New Roman" w:hAnsi="Times New Roman"/>
          <w:color w:val="333333"/>
          <w:sz w:val="24"/>
          <w:szCs w:val="24"/>
        </w:rPr>
        <w:t>Жанр былины в русском музыкальном фольклоре. Особен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ности повествования (мелодика и ритмика былин). Певцы-гусляры. Образы былинных сказителей (Садко, Баян), пев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цов-музыкантов (Лель), народные традиции и обряды в му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зыке русских композиторов. Мелодии в народном стиле. Имитация тембров русских народных инструментов в звуча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нии симфонического оркестра.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lastRenderedPageBreak/>
        <w:t>Былина о Добрыне Никитиче, </w:t>
      </w:r>
      <w:r w:rsidRPr="00BC6FF2">
        <w:rPr>
          <w:rFonts w:ascii="Times New Roman" w:hAnsi="Times New Roman"/>
          <w:color w:val="333333"/>
          <w:sz w:val="24"/>
          <w:szCs w:val="24"/>
        </w:rPr>
        <w:t>обраб. Н. Римского-Корсакова.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Садко и Морской царь. </w:t>
      </w:r>
      <w:r w:rsidRPr="00BC6FF2">
        <w:rPr>
          <w:rFonts w:ascii="Times New Roman" w:hAnsi="Times New Roman"/>
          <w:color w:val="333333"/>
          <w:sz w:val="24"/>
          <w:szCs w:val="24"/>
        </w:rPr>
        <w:t>Русская былина (Печорская стари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на).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Песни Бояна. </w:t>
      </w:r>
      <w:r w:rsidRPr="00BC6FF2">
        <w:rPr>
          <w:rFonts w:ascii="Times New Roman" w:hAnsi="Times New Roman"/>
          <w:color w:val="333333"/>
          <w:sz w:val="24"/>
          <w:szCs w:val="24"/>
        </w:rPr>
        <w:t>Из оперы «Руслан и Людмила». М. Глинка.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Песни Садко, </w:t>
      </w:r>
      <w:r w:rsidRPr="00BC6FF2">
        <w:rPr>
          <w:rFonts w:ascii="Times New Roman" w:hAnsi="Times New Roman"/>
          <w:color w:val="333333"/>
          <w:sz w:val="24"/>
          <w:szCs w:val="24"/>
        </w:rPr>
        <w:t>хор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Высота ли, высота. </w:t>
      </w:r>
      <w:r w:rsidRPr="00BC6FF2">
        <w:rPr>
          <w:rFonts w:ascii="Times New Roman" w:hAnsi="Times New Roman"/>
          <w:color w:val="333333"/>
          <w:sz w:val="24"/>
          <w:szCs w:val="24"/>
        </w:rPr>
        <w:t>Из оперы «Сад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ко». Н. Римский-Корсаков.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Третья песня Леля; Проводы Масленицы, </w:t>
      </w:r>
      <w:r w:rsidRPr="00BC6FF2">
        <w:rPr>
          <w:rFonts w:ascii="Times New Roman" w:hAnsi="Times New Roman"/>
          <w:color w:val="333333"/>
          <w:sz w:val="24"/>
          <w:szCs w:val="24"/>
        </w:rPr>
        <w:t>хор. Из про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лога оперы «Снегурочка». Н. Римский-Корсаков.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Веснянки, </w:t>
      </w:r>
      <w:r w:rsidRPr="00BC6FF2">
        <w:rPr>
          <w:rFonts w:ascii="Times New Roman" w:hAnsi="Times New Roman"/>
          <w:color w:val="333333"/>
          <w:sz w:val="24"/>
          <w:szCs w:val="24"/>
        </w:rPr>
        <w:t>русские и украинские народные песни.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BC6FF2">
        <w:rPr>
          <w:rFonts w:ascii="Times New Roman" w:hAnsi="Times New Roman"/>
          <w:b/>
          <w:color w:val="333333"/>
          <w:sz w:val="24"/>
          <w:szCs w:val="24"/>
        </w:rPr>
        <w:t xml:space="preserve">Тема: </w:t>
      </w:r>
      <w:r w:rsidRPr="00BC6F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В музыкальном театре.(6 ч.)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Опера « Руслан и Людмила».Увертюра.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Опера « Орфей и Эвридика».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Опера « Снегурочка».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Океан – море синее.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Балет « Спящая красавица».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В современных ритмах.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iCs/>
          <w:color w:val="333333"/>
          <w:sz w:val="24"/>
          <w:szCs w:val="24"/>
        </w:rPr>
        <w:t>Раскрываются следующие содержательные линии.</w:t>
      </w:r>
      <w:r w:rsidRPr="00BC6FF2">
        <w:rPr>
          <w:rFonts w:ascii="Times New Roman" w:hAnsi="Times New Roman"/>
          <w:color w:val="333333"/>
          <w:sz w:val="24"/>
          <w:szCs w:val="24"/>
        </w:rPr>
        <w:t>Путешествие в музыкальный театр. Обобщение и система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тизация жизненно-музыкальных представлений школьников об особенностях оперного и балетного спектаклей. Сравни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тельный анализ музыкальных тем-характеристик действующих лиц, сценических ситуаций, драматургии в операх и балетах (М. Глинка, К.-В. Глюк, Н. Римский-Корсаков, П. Чайков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ский). Мюзикл — жанр легкой музыки (Р. Роджерс, А. Рыбни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ков). Особенности музыкального языка, манеры исполнения.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Руслан и Людмила. </w:t>
      </w:r>
      <w:r w:rsidRPr="00BC6FF2">
        <w:rPr>
          <w:rFonts w:ascii="Times New Roman" w:hAnsi="Times New Roman"/>
          <w:color w:val="333333"/>
          <w:sz w:val="24"/>
          <w:szCs w:val="24"/>
        </w:rPr>
        <w:t>Опера (фрагменты). М. Глинка.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Орфей и Эвридика. </w:t>
      </w:r>
      <w:r w:rsidRPr="00BC6FF2">
        <w:rPr>
          <w:rFonts w:ascii="Times New Roman" w:hAnsi="Times New Roman"/>
          <w:color w:val="333333"/>
          <w:sz w:val="24"/>
          <w:szCs w:val="24"/>
        </w:rPr>
        <w:t>Опера (фрагменты). К. Глюк.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Снегурочка. </w:t>
      </w:r>
      <w:r w:rsidRPr="00BC6FF2">
        <w:rPr>
          <w:rFonts w:ascii="Times New Roman" w:hAnsi="Times New Roman"/>
          <w:color w:val="333333"/>
          <w:sz w:val="24"/>
          <w:szCs w:val="24"/>
        </w:rPr>
        <w:t>Опера (фрагменты). Н. Римский-Корсаков.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Океан-море синее. </w:t>
      </w:r>
      <w:r w:rsidRPr="00BC6FF2">
        <w:rPr>
          <w:rFonts w:ascii="Times New Roman" w:hAnsi="Times New Roman"/>
          <w:color w:val="333333"/>
          <w:sz w:val="24"/>
          <w:szCs w:val="24"/>
        </w:rPr>
        <w:t>Вступление к опере «Садко». Н. Рим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ский-Корсаков.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Спящая красавица. </w:t>
      </w:r>
      <w:r w:rsidRPr="00BC6FF2">
        <w:rPr>
          <w:rFonts w:ascii="Times New Roman" w:hAnsi="Times New Roman"/>
          <w:color w:val="333333"/>
          <w:sz w:val="24"/>
          <w:szCs w:val="24"/>
        </w:rPr>
        <w:t>Балет (фрагменты). П. Чайковский.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Звуки музыки.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Р. </w:t>
      </w:r>
      <w:r w:rsidRPr="00BC6FF2">
        <w:rPr>
          <w:rFonts w:ascii="Times New Roman" w:hAnsi="Times New Roman"/>
          <w:color w:val="333333"/>
          <w:sz w:val="24"/>
          <w:szCs w:val="24"/>
        </w:rPr>
        <w:t>Роджерс, русский текст М. Цейтлиной.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Волк и семеро козлят на новый лад. </w:t>
      </w:r>
      <w:r w:rsidRPr="00BC6FF2">
        <w:rPr>
          <w:rFonts w:ascii="Times New Roman" w:hAnsi="Times New Roman"/>
          <w:color w:val="333333"/>
          <w:sz w:val="24"/>
          <w:szCs w:val="24"/>
        </w:rPr>
        <w:t>Мюзикл. А. Рыбни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ков, сценарий Ю. Энтина</w:t>
      </w:r>
    </w:p>
    <w:p w:rsidR="003166D6" w:rsidRPr="00BC6FF2" w:rsidRDefault="00CB1723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Тема: В концертном зале.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Музыкальное состязание.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Музыкальные инструменты. Звучащие картины.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Музыкальные инструменты.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Сюита « Пер Гюнт».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« Героическая» Призыв к мужеству.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Мир Бетховена.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iCs/>
          <w:color w:val="333333"/>
          <w:sz w:val="24"/>
          <w:szCs w:val="24"/>
        </w:rPr>
        <w:t>Раскрываются следующие содержательные линии. </w:t>
      </w:r>
      <w:r w:rsidRPr="00BC6FF2">
        <w:rPr>
          <w:rFonts w:ascii="Times New Roman" w:hAnsi="Times New Roman"/>
          <w:color w:val="333333"/>
          <w:sz w:val="24"/>
          <w:szCs w:val="24"/>
        </w:rPr>
        <w:t>Жанр инструментального концерта. Мастерство компози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торов и исполнителей в воплощении диалога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 </w:t>
      </w:r>
      <w:r w:rsidRPr="00BC6FF2">
        <w:rPr>
          <w:rFonts w:ascii="Times New Roman" w:hAnsi="Times New Roman"/>
          <w:color w:val="333333"/>
          <w:sz w:val="24"/>
          <w:szCs w:val="24"/>
        </w:rPr>
        <w:t>солиста и сим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фонического оркестра. «Вторая жизнь» народной песни в инструментальном концерте (П. Чайковский). Музыкальные инструменты: флейта, скрипка, их выразительные возможнос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 xml:space="preserve">ти (И.-С. Бах, К.-В. Глюк, Н. Паганини, П. Чайковский). Выдающиеся скрипичные мастера </w:t>
      </w:r>
      <w:r w:rsidRPr="00BC6FF2">
        <w:rPr>
          <w:rFonts w:ascii="Times New Roman" w:hAnsi="Times New Roman"/>
          <w:color w:val="333333"/>
          <w:sz w:val="24"/>
          <w:szCs w:val="24"/>
        </w:rPr>
        <w:lastRenderedPageBreak/>
        <w:t>и исполнители. Контрастные образы программной сюиты, симфо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нии. Особенности драматургии. Музыкальная форма (двух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частная, трехчастная, вариационная). Темы, сюжеты и обра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зы музыки Л. Бетховена. Музыкальные инструменты : скрипка.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Концерт № 1 для фортепиано с оркестром. </w:t>
      </w:r>
      <w:r w:rsidRPr="00BC6FF2">
        <w:rPr>
          <w:rFonts w:ascii="Times New Roman" w:hAnsi="Times New Roman"/>
          <w:color w:val="333333"/>
          <w:sz w:val="24"/>
          <w:szCs w:val="24"/>
        </w:rPr>
        <w:t>3-я часть (фрагмент). ГГ Чайковский.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Шутка. </w:t>
      </w:r>
      <w:r w:rsidRPr="00BC6FF2">
        <w:rPr>
          <w:rFonts w:ascii="Times New Roman" w:hAnsi="Times New Roman"/>
          <w:color w:val="333333"/>
          <w:sz w:val="24"/>
          <w:szCs w:val="24"/>
        </w:rPr>
        <w:t>Из Сюиты № 2 для оркестра. И.-С. Бах.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Мелодия. </w:t>
      </w:r>
      <w:r w:rsidRPr="00BC6FF2">
        <w:rPr>
          <w:rFonts w:ascii="Times New Roman" w:hAnsi="Times New Roman"/>
          <w:color w:val="333333"/>
          <w:sz w:val="24"/>
          <w:szCs w:val="24"/>
        </w:rPr>
        <w:t>Из оперы «Орфей и Эвридика». К. Глюк.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Мелодия </w:t>
      </w:r>
      <w:r w:rsidRPr="00BC6FF2">
        <w:rPr>
          <w:rFonts w:ascii="Times New Roman" w:hAnsi="Times New Roman"/>
          <w:color w:val="333333"/>
          <w:sz w:val="24"/>
          <w:szCs w:val="24"/>
        </w:rPr>
        <w:t>для скрипки и фортепиано. П. Чайковский.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Каприс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24 </w:t>
      </w:r>
      <w:r w:rsidRPr="00BC6FF2">
        <w:rPr>
          <w:rFonts w:ascii="Times New Roman" w:hAnsi="Times New Roman"/>
          <w:color w:val="333333"/>
          <w:sz w:val="24"/>
          <w:szCs w:val="24"/>
        </w:rPr>
        <w:t>для скрипки соло. Н. Паганини.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Пер Гюнт. Сюита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1 </w:t>
      </w:r>
      <w:r w:rsidRPr="00BC6FF2">
        <w:rPr>
          <w:rFonts w:ascii="Times New Roman" w:hAnsi="Times New Roman"/>
          <w:color w:val="333333"/>
          <w:sz w:val="24"/>
          <w:szCs w:val="24"/>
        </w:rPr>
        <w:t>(фрагменты);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Сюита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2 </w:t>
      </w:r>
      <w:r w:rsidRPr="00BC6FF2">
        <w:rPr>
          <w:rFonts w:ascii="Times New Roman" w:hAnsi="Times New Roman"/>
          <w:color w:val="333333"/>
          <w:sz w:val="24"/>
          <w:szCs w:val="24"/>
        </w:rPr>
        <w:t>(фраг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менты). Э. Григ.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Симфония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3 </w:t>
      </w:r>
      <w:r w:rsidRPr="00BC6FF2">
        <w:rPr>
          <w:rFonts w:ascii="Times New Roman" w:hAnsi="Times New Roman"/>
          <w:color w:val="333333"/>
          <w:sz w:val="24"/>
          <w:szCs w:val="24"/>
        </w:rPr>
        <w:t>(«Героическая») (фрагменты). Л. Бетховен.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Соната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14 </w:t>
      </w:r>
      <w:r w:rsidRPr="00BC6FF2">
        <w:rPr>
          <w:rFonts w:ascii="Times New Roman" w:hAnsi="Times New Roman"/>
          <w:color w:val="333333"/>
          <w:sz w:val="24"/>
          <w:szCs w:val="24"/>
        </w:rPr>
        <w:t>(«Лунная») (фрагменты). 1-я часть. Л. Бетховен.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Контрданс; К Элизе; Весело. Грустно. </w:t>
      </w:r>
      <w:r w:rsidRPr="00BC6FF2">
        <w:rPr>
          <w:rFonts w:ascii="Times New Roman" w:hAnsi="Times New Roman"/>
          <w:color w:val="333333"/>
          <w:sz w:val="24"/>
          <w:szCs w:val="24"/>
        </w:rPr>
        <w:t>Л. Бетховен.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Сурок. </w:t>
      </w:r>
      <w:r w:rsidRPr="00BC6FF2">
        <w:rPr>
          <w:rFonts w:ascii="Times New Roman" w:hAnsi="Times New Roman"/>
          <w:color w:val="333333"/>
          <w:sz w:val="24"/>
          <w:szCs w:val="24"/>
        </w:rPr>
        <w:t>Л. Бетховен, русский текст Н. Райского.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Волшебный смычок</w:t>
      </w:r>
      <w:r w:rsidRPr="00BC6FF2">
        <w:rPr>
          <w:rFonts w:ascii="Times New Roman" w:hAnsi="Times New Roman"/>
          <w:color w:val="333333"/>
          <w:sz w:val="24"/>
          <w:szCs w:val="24"/>
        </w:rPr>
        <w:t>, норвежская народная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Скрипка.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Р. </w:t>
      </w:r>
      <w:r w:rsidRPr="00BC6FF2">
        <w:rPr>
          <w:rFonts w:ascii="Times New Roman" w:hAnsi="Times New Roman"/>
          <w:color w:val="333333"/>
          <w:sz w:val="24"/>
          <w:szCs w:val="24"/>
        </w:rPr>
        <w:t>Бойко, слова И. Михайлова.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color w:val="333333"/>
          <w:sz w:val="24"/>
          <w:szCs w:val="24"/>
        </w:rPr>
        <w:t>Тема: Чтоб музыкантом быть, так надобно уменье.(5ч.)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Чудо- музыка.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Острый ритм- джаза звуки.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Люблю я грусть твоих просторов.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Мир С. Прокофьева. Певцы родной природы.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Прославим радость на земле. Радость к солнцу нас зовет.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iCs/>
          <w:color w:val="333333"/>
          <w:sz w:val="24"/>
          <w:szCs w:val="24"/>
        </w:rPr>
        <w:t>Раскрываются следующие содержательные линии.</w:t>
      </w:r>
      <w:r w:rsidRPr="00BC6FF2">
        <w:rPr>
          <w:rFonts w:ascii="Times New Roman" w:hAnsi="Times New Roman"/>
          <w:color w:val="333333"/>
          <w:sz w:val="24"/>
          <w:szCs w:val="24"/>
        </w:rPr>
        <w:t> Музыка — источник вдохновения, надежды и радости жизни. Роль композитора, исполнителя, слушателя в созда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нии и бытовании музыкальных сочинений. Сходство и раз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личие музыкальной речи разных композиторов. Образы при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роды в музыке Г. Свиридова. Музыкальные иллюстрации.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Джаз — искусство XX века. Особенности мелодики, рит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ма, тембров инструментов, манеры исполнения в джазовой музыке. Импровизация как основа джаза. Дж. Гершвин и симфоджаз. Известные джазовые музыканты-исполнители. Мир музыки С. Прокофьева. П. Чайковский и Э. Григ — певцы родной природы. Ода как жанр литературного и музы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кального творчества. Жанровая общность оды, канта, гимна. Мелодии прошлого, которые знает весь мир.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Мелодия </w:t>
      </w:r>
      <w:r w:rsidRPr="00BC6FF2">
        <w:rPr>
          <w:rFonts w:ascii="Times New Roman" w:hAnsi="Times New Roman"/>
          <w:color w:val="333333"/>
          <w:sz w:val="24"/>
          <w:szCs w:val="24"/>
        </w:rPr>
        <w:t>для скрипки и фортепиано. П. Чайковский.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Утро. </w:t>
      </w:r>
      <w:r w:rsidRPr="00BC6FF2">
        <w:rPr>
          <w:rFonts w:ascii="Times New Roman" w:hAnsi="Times New Roman"/>
          <w:color w:val="333333"/>
          <w:sz w:val="24"/>
          <w:szCs w:val="24"/>
        </w:rPr>
        <w:t>Из сюиты «Пер Гюнт», Э. Григ.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Шествие солнца</w:t>
      </w:r>
      <w:r w:rsidRPr="00BC6FF2">
        <w:rPr>
          <w:rFonts w:ascii="Times New Roman" w:hAnsi="Times New Roman"/>
          <w:color w:val="333333"/>
          <w:sz w:val="24"/>
          <w:szCs w:val="24"/>
        </w:rPr>
        <w:t>С. Прокофьев.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Весна; Осень; Тройка. </w:t>
      </w:r>
      <w:r w:rsidRPr="00BC6FF2">
        <w:rPr>
          <w:rFonts w:ascii="Times New Roman" w:hAnsi="Times New Roman"/>
          <w:color w:val="333333"/>
          <w:sz w:val="24"/>
          <w:szCs w:val="24"/>
        </w:rPr>
        <w:t>Из Музыкальных иллюстраций к повести А. Пушкина «Метель». Г. Свиридов.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Снег идет. </w:t>
      </w:r>
      <w:r w:rsidRPr="00BC6FF2">
        <w:rPr>
          <w:rFonts w:ascii="Times New Roman" w:hAnsi="Times New Roman"/>
          <w:color w:val="333333"/>
          <w:sz w:val="24"/>
          <w:szCs w:val="24"/>
        </w:rPr>
        <w:t>Из «Маленькой кантаты». Г. Свиридов, стихи Б. Пастернака.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lastRenderedPageBreak/>
        <w:t>Запевка. </w:t>
      </w:r>
      <w:r w:rsidRPr="00BC6FF2">
        <w:rPr>
          <w:rFonts w:ascii="Times New Roman" w:hAnsi="Times New Roman"/>
          <w:color w:val="333333"/>
          <w:sz w:val="24"/>
          <w:szCs w:val="24"/>
        </w:rPr>
        <w:t>Г. Свиридов, стихи И. Северянина.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Слава солнцу, слава миру! </w:t>
      </w:r>
      <w:r w:rsidRPr="00BC6FF2">
        <w:rPr>
          <w:rFonts w:ascii="Times New Roman" w:hAnsi="Times New Roman"/>
          <w:color w:val="333333"/>
          <w:sz w:val="24"/>
          <w:szCs w:val="24"/>
        </w:rPr>
        <w:t>Канон.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В.-А. </w:t>
      </w:r>
      <w:r w:rsidRPr="00BC6FF2">
        <w:rPr>
          <w:rFonts w:ascii="Times New Roman" w:hAnsi="Times New Roman"/>
          <w:color w:val="333333"/>
          <w:sz w:val="24"/>
          <w:szCs w:val="24"/>
        </w:rPr>
        <w:t>Моцарт.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Симфония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40. </w:t>
      </w:r>
      <w:r w:rsidRPr="00BC6FF2">
        <w:rPr>
          <w:rFonts w:ascii="Times New Roman" w:hAnsi="Times New Roman"/>
          <w:color w:val="333333"/>
          <w:sz w:val="24"/>
          <w:szCs w:val="24"/>
        </w:rPr>
        <w:t>Финал. В.-А. Моцарт.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Симфония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9. </w:t>
      </w:r>
      <w:r w:rsidRPr="00BC6FF2">
        <w:rPr>
          <w:rFonts w:ascii="Times New Roman" w:hAnsi="Times New Roman"/>
          <w:color w:val="333333"/>
          <w:sz w:val="24"/>
          <w:szCs w:val="24"/>
        </w:rPr>
        <w:t>Финал. Л. Бетховен.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Мы дружим с музыкой. </w:t>
      </w:r>
      <w:r w:rsidRPr="00BC6FF2">
        <w:rPr>
          <w:rFonts w:ascii="Times New Roman" w:hAnsi="Times New Roman"/>
          <w:color w:val="333333"/>
          <w:sz w:val="24"/>
          <w:szCs w:val="24"/>
        </w:rPr>
        <w:t>И. Гайдн, русский текст П. Си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нявского.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Чудо-музыка. </w:t>
      </w:r>
      <w:r w:rsidRPr="00BC6FF2">
        <w:rPr>
          <w:rFonts w:ascii="Times New Roman" w:hAnsi="Times New Roman"/>
          <w:color w:val="333333"/>
          <w:sz w:val="24"/>
          <w:szCs w:val="24"/>
        </w:rPr>
        <w:t>Д. Кабалевский, слова 3. Александровой.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Всюду музыка живет.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Я. </w:t>
      </w:r>
      <w:r w:rsidRPr="00BC6FF2">
        <w:rPr>
          <w:rFonts w:ascii="Times New Roman" w:hAnsi="Times New Roman"/>
          <w:color w:val="333333"/>
          <w:sz w:val="24"/>
          <w:szCs w:val="24"/>
        </w:rPr>
        <w:t>Дубравин, слова В. Суслова.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Музыканты, </w:t>
      </w:r>
      <w:r w:rsidRPr="00BC6FF2">
        <w:rPr>
          <w:rFonts w:ascii="Times New Roman" w:hAnsi="Times New Roman"/>
          <w:color w:val="333333"/>
          <w:sz w:val="24"/>
          <w:szCs w:val="24"/>
        </w:rPr>
        <w:t>немецкая народная песня.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Камертон, </w:t>
      </w:r>
      <w:r w:rsidRPr="00BC6FF2">
        <w:rPr>
          <w:rFonts w:ascii="Times New Roman" w:hAnsi="Times New Roman"/>
          <w:color w:val="333333"/>
          <w:sz w:val="24"/>
          <w:szCs w:val="24"/>
        </w:rPr>
        <w:t>норвежская народная песня.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Острый ритм. </w:t>
      </w:r>
      <w:r w:rsidRPr="00BC6FF2">
        <w:rPr>
          <w:rFonts w:ascii="Times New Roman" w:hAnsi="Times New Roman"/>
          <w:color w:val="333333"/>
          <w:sz w:val="24"/>
          <w:szCs w:val="24"/>
        </w:rPr>
        <w:t>Дж. Гершвин, слова А. Гершвина, русский текст В. Струкова.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Колыбельная Клары.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Из </w:t>
      </w:r>
      <w:r w:rsidRPr="00BC6FF2">
        <w:rPr>
          <w:rFonts w:ascii="Times New Roman" w:hAnsi="Times New Roman"/>
          <w:color w:val="333333"/>
          <w:sz w:val="24"/>
          <w:szCs w:val="24"/>
        </w:rPr>
        <w:t>оперы «Порги и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Бесс». Дж. </w:t>
      </w:r>
      <w:r w:rsidRPr="00BC6FF2">
        <w:rPr>
          <w:rFonts w:ascii="Times New Roman" w:hAnsi="Times New Roman"/>
          <w:color w:val="333333"/>
          <w:sz w:val="24"/>
          <w:szCs w:val="24"/>
        </w:rPr>
        <w:t>Гер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швин.</w:t>
      </w:r>
    </w:p>
    <w:p w:rsid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AB41A2" w:rsidRDefault="00AB41A2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AB41A2" w:rsidRDefault="00AB41A2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AB41A2" w:rsidRDefault="00AB41A2" w:rsidP="00AB41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 w:rsidRPr="00AB41A2">
        <w:rPr>
          <w:rFonts w:ascii="Times New Roman" w:hAnsi="Times New Roman"/>
          <w:b/>
          <w:color w:val="333333"/>
          <w:sz w:val="28"/>
          <w:szCs w:val="28"/>
        </w:rPr>
        <w:t>Учебно-тематическое планирование</w:t>
      </w:r>
    </w:p>
    <w:p w:rsidR="00AB41A2" w:rsidRPr="00AB41A2" w:rsidRDefault="00AB41A2" w:rsidP="00AB41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</w:rPr>
      </w:pPr>
    </w:p>
    <w:tbl>
      <w:tblPr>
        <w:tblStyle w:val="a3"/>
        <w:tblW w:w="0" w:type="auto"/>
        <w:tblInd w:w="1615" w:type="dxa"/>
        <w:tblLook w:val="04A0"/>
      </w:tblPr>
      <w:tblGrid>
        <w:gridCol w:w="814"/>
        <w:gridCol w:w="8314"/>
        <w:gridCol w:w="1739"/>
      </w:tblGrid>
      <w:tr w:rsidR="00AB41A2" w:rsidRPr="00ED723F" w:rsidTr="009D2F30">
        <w:trPr>
          <w:trHeight w:val="276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39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К-во часов</w:t>
            </w:r>
          </w:p>
        </w:tc>
      </w:tr>
      <w:tr w:rsidR="00AB41A2" w:rsidRPr="00ED723F" w:rsidTr="009D2F30">
        <w:trPr>
          <w:trHeight w:val="123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shd w:val="clear" w:color="auto" w:fill="FFFFFF"/>
              <w:spacing w:after="15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</w:rPr>
              <w:t>Россия-Родина моя</w:t>
            </w:r>
          </w:p>
        </w:tc>
        <w:tc>
          <w:tcPr>
            <w:tcW w:w="1739" w:type="dxa"/>
          </w:tcPr>
          <w:p w:rsidR="00AB41A2" w:rsidRPr="00ED723F" w:rsidRDefault="00CB1723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AB41A2" w:rsidRPr="00ED723F" w:rsidTr="00CB1723">
        <w:trPr>
          <w:trHeight w:val="151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День, полный событий.</w:t>
            </w:r>
          </w:p>
        </w:tc>
        <w:tc>
          <w:tcPr>
            <w:tcW w:w="1739" w:type="dxa"/>
          </w:tcPr>
          <w:p w:rsidR="00AB41A2" w:rsidRPr="00ED723F" w:rsidRDefault="00CB1723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B41A2" w:rsidRPr="00ED723F" w:rsidTr="009D2F30">
        <w:trPr>
          <w:trHeight w:val="263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 России петь –что стремиться в храм.</w:t>
            </w:r>
          </w:p>
        </w:tc>
        <w:tc>
          <w:tcPr>
            <w:tcW w:w="1739" w:type="dxa"/>
          </w:tcPr>
          <w:p w:rsidR="00AB41A2" w:rsidRPr="00ED723F" w:rsidRDefault="00CB1723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B41A2" w:rsidRPr="00ED723F" w:rsidTr="009D2F30">
        <w:trPr>
          <w:trHeight w:val="267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Гори, гори ясно ,чтобы не погасло!</w:t>
            </w:r>
          </w:p>
        </w:tc>
        <w:tc>
          <w:tcPr>
            <w:tcW w:w="1739" w:type="dxa"/>
          </w:tcPr>
          <w:p w:rsidR="00AB41A2" w:rsidRPr="00ED723F" w:rsidRDefault="00CB1723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B41A2" w:rsidRPr="00ED723F" w:rsidTr="00CB1723">
        <w:trPr>
          <w:trHeight w:val="70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 музыкальном театре.</w:t>
            </w:r>
          </w:p>
        </w:tc>
        <w:tc>
          <w:tcPr>
            <w:tcW w:w="1739" w:type="dxa"/>
          </w:tcPr>
          <w:p w:rsidR="00AB41A2" w:rsidRPr="00ED723F" w:rsidRDefault="00CB1723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B41A2" w:rsidRPr="00ED723F" w:rsidTr="009D2F30">
        <w:trPr>
          <w:trHeight w:val="260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 концертном зале.</w:t>
            </w:r>
          </w:p>
        </w:tc>
        <w:tc>
          <w:tcPr>
            <w:tcW w:w="1739" w:type="dxa"/>
          </w:tcPr>
          <w:p w:rsidR="00AB41A2" w:rsidRPr="00ED723F" w:rsidRDefault="00CB1723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AB41A2" w:rsidRPr="00ED723F" w:rsidTr="009D2F30">
        <w:trPr>
          <w:trHeight w:val="264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Чтоб музыкантом быть, так надобно уменье.</w:t>
            </w:r>
          </w:p>
        </w:tc>
        <w:tc>
          <w:tcPr>
            <w:tcW w:w="1739" w:type="dxa"/>
          </w:tcPr>
          <w:p w:rsidR="00AB41A2" w:rsidRPr="00ED723F" w:rsidRDefault="00CB1723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AB41A2" w:rsidRPr="00ED723F" w:rsidTr="009D2F30">
        <w:trPr>
          <w:trHeight w:val="254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739" w:type="dxa"/>
          </w:tcPr>
          <w:p w:rsidR="00AB41A2" w:rsidRPr="00ED723F" w:rsidRDefault="00CB1723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BC6FF2" w:rsidRDefault="00BC6FF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7C7F96" w:rsidRDefault="007C7F96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Default="00AB41A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Default="00AB41A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Default="00AB41A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Default="00AB41A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Default="00AB41A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Pr="00ED723F" w:rsidRDefault="00AB41A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Pr="00AB41A2" w:rsidRDefault="003166D6" w:rsidP="00AB41A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B41A2">
        <w:rPr>
          <w:rFonts w:ascii="Times New Roman" w:hAnsi="Times New Roman"/>
          <w:b/>
          <w:bCs/>
          <w:sz w:val="28"/>
          <w:szCs w:val="28"/>
        </w:rPr>
        <w:lastRenderedPageBreak/>
        <w:t>Календарно -тематическое планирование</w:t>
      </w:r>
    </w:p>
    <w:tbl>
      <w:tblPr>
        <w:tblW w:w="13998" w:type="dxa"/>
        <w:tblInd w:w="862" w:type="dxa"/>
        <w:tblLayout w:type="fixed"/>
        <w:tblCellMar>
          <w:left w:w="0" w:type="dxa"/>
          <w:right w:w="0" w:type="dxa"/>
        </w:tblCellMar>
        <w:tblLook w:val="00A0"/>
      </w:tblPr>
      <w:tblGrid>
        <w:gridCol w:w="947"/>
        <w:gridCol w:w="10"/>
        <w:gridCol w:w="10763"/>
        <w:gridCol w:w="1276"/>
        <w:gridCol w:w="1002"/>
      </w:tblGrid>
      <w:tr w:rsidR="003166D6" w:rsidRPr="00ED723F" w:rsidTr="005C661B">
        <w:tc>
          <w:tcPr>
            <w:tcW w:w="9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07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3166D6" w:rsidRPr="00ED723F" w:rsidTr="005C661B">
        <w:trPr>
          <w:trHeight w:val="187"/>
        </w:trPr>
        <w:tc>
          <w:tcPr>
            <w:tcW w:w="957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3166D6" w:rsidRPr="00ED723F" w:rsidTr="007C7F96">
        <w:trPr>
          <w:trHeight w:val="195"/>
        </w:trPr>
        <w:tc>
          <w:tcPr>
            <w:tcW w:w="13998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Россия-Родина моя</w:t>
            </w:r>
          </w:p>
        </w:tc>
      </w:tr>
      <w:tr w:rsidR="003166D6" w:rsidRPr="00ED723F" w:rsidTr="005C661B"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Мелодия – душа музыки</w:t>
            </w:r>
            <w:r w:rsidR="004864AE">
              <w:rPr>
                <w:rFonts w:ascii="Times New Roman" w:hAnsi="Times New Roman"/>
                <w:sz w:val="24"/>
                <w:szCs w:val="24"/>
              </w:rPr>
              <w:t>.</w:t>
            </w:r>
            <w:r w:rsidR="004864AE" w:rsidRPr="00ED723F">
              <w:rPr>
                <w:rFonts w:ascii="Times New Roman" w:hAnsi="Times New Roman"/>
                <w:sz w:val="24"/>
                <w:szCs w:val="24"/>
              </w:rPr>
              <w:t xml:space="preserve"> Природа и музыка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Виват, Россия! Наша слава – Русская держава. Образы защитников Отечества, Татарстана в музыке.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4864AE" w:rsidRPr="00ED723F" w:rsidRDefault="003166D6" w:rsidP="0048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Кантата «Александр Невский» С.Прокофьева</w:t>
            </w:r>
            <w:r w:rsidR="004864AE" w:rsidRPr="00ED723F">
              <w:rPr>
                <w:rFonts w:ascii="Times New Roman" w:hAnsi="Times New Roman"/>
                <w:sz w:val="24"/>
                <w:szCs w:val="24"/>
              </w:rPr>
              <w:t xml:space="preserve"> Опера «Иван Сусанин»</w:t>
            </w:r>
          </w:p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7C7F96">
        <w:trPr>
          <w:trHeight w:val="435"/>
        </w:trPr>
        <w:tc>
          <w:tcPr>
            <w:tcW w:w="13998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День, полный событий.</w:t>
            </w:r>
          </w:p>
        </w:tc>
      </w:tr>
      <w:tr w:rsidR="003166D6" w:rsidRPr="00ED723F" w:rsidTr="005C661B"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С утра до вечера: музыкальные впечатления ребенка. Образы утренней природы в музыке русских и татарских композиторов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Портрет в музыке. В каждой интонации спрятан человек. Детские образы С.Прокофьева («Петя и волк», «Болтунья», «Золушка»)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7C7F96">
        <w:trPr>
          <w:trHeight w:val="360"/>
        </w:trPr>
        <w:tc>
          <w:tcPr>
            <w:tcW w:w="13998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О России петь –что стремиться в храм.</w:t>
            </w:r>
          </w:p>
        </w:tc>
      </w:tr>
      <w:tr w:rsidR="003166D6" w:rsidRPr="00ED723F" w:rsidTr="005C661B"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Образ матери в музыке, поэзии, живописи. Древнейшая песнь материнства. Эмоционально-образное родство образов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Песни татарских композиторов о матери.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7C7F96">
        <w:trPr>
          <w:trHeight w:val="273"/>
        </w:trPr>
        <w:tc>
          <w:tcPr>
            <w:tcW w:w="13998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Гори, гори ясно ,чтобы не погасло!</w:t>
            </w:r>
          </w:p>
        </w:tc>
      </w:tr>
      <w:tr w:rsidR="003166D6" w:rsidRPr="00ED723F" w:rsidTr="004864AE"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Музыкальный образ татарского праздника в классической и современной музыке</w:t>
            </w:r>
            <w:r w:rsidR="004864AE">
              <w:rPr>
                <w:rFonts w:ascii="Times New Roman" w:hAnsi="Times New Roman"/>
                <w:sz w:val="24"/>
                <w:szCs w:val="24"/>
              </w:rPr>
              <w:t>.</w:t>
            </w:r>
            <w:r w:rsidR="004864AE" w:rsidRPr="00ED723F">
              <w:rPr>
                <w:rFonts w:ascii="Times New Roman" w:hAnsi="Times New Roman"/>
                <w:sz w:val="24"/>
                <w:szCs w:val="24"/>
              </w:rPr>
              <w:t xml:space="preserve"> Жанры величания и баллады в музыке и поэзии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4864AE"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3E5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Музыка на новогоднем празднике. «Кыш бабай»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rPr>
          <w:trHeight w:val="360"/>
        </w:trPr>
        <w:tc>
          <w:tcPr>
            <w:tcW w:w="1172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610E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В музыкальном театре.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Опера «Руслан и Людмила» М.Глинки. Образы Руслана, Людмилы, Черномора.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Опера татарского нар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о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 «Эшче»,</w:t>
            </w:r>
            <w:r w:rsidR="00F10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Алтынч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әч”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7C7F96">
        <w:trPr>
          <w:trHeight w:val="219"/>
        </w:trPr>
        <w:tc>
          <w:tcPr>
            <w:tcW w:w="13998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7C7F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В концертном зале.</w:t>
            </w:r>
          </w:p>
        </w:tc>
      </w:tr>
      <w:tr w:rsidR="00610E6A" w:rsidRPr="00ED723F" w:rsidTr="005C661B"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«Океан – море синее» вступление к опере «Садко». Образы добра и зла в балете «Спящая красавица» П.Чайковского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4864AE">
        <w:trPr>
          <w:trHeight w:val="474"/>
        </w:trPr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Жанр татарского инструментального концерта.</w:t>
            </w:r>
            <w:r w:rsidR="004864AE" w:rsidRPr="00ED723F">
              <w:rPr>
                <w:rFonts w:ascii="Times New Roman" w:hAnsi="Times New Roman"/>
                <w:sz w:val="24"/>
                <w:szCs w:val="24"/>
              </w:rPr>
              <w:t xml:space="preserve"> Музыкальные инструменты –флейта, скрипка. Образы татарских  музыкантов в произведениях живописи. Обобщение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Контрастные образы и особенности их музыкального развития.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7C7F96">
        <w:trPr>
          <w:trHeight w:val="236"/>
        </w:trPr>
        <w:tc>
          <w:tcPr>
            <w:tcW w:w="13998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7C7F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lastRenderedPageBreak/>
              <w:t>Чтоб музыкантом быть, так надобно уменье.</w:t>
            </w:r>
          </w:p>
        </w:tc>
      </w:tr>
      <w:tr w:rsidR="00610E6A" w:rsidRPr="00ED723F" w:rsidTr="005C661B"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Финал Симфонии № 3. Мир Бетховена: выявление особенностей музыкального языка композитора</w:t>
            </w:r>
            <w:r w:rsidR="00F10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723F">
              <w:rPr>
                <w:rFonts w:ascii="Times New Roman" w:hAnsi="Times New Roman"/>
                <w:sz w:val="24"/>
                <w:szCs w:val="24"/>
              </w:rPr>
              <w:t>(инструментальные и вокальные сочинения)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3F3C09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Татарская музыка в жизни человека. Песни о чудодейственной силе музыки. Джаз – одно из направлений современной музыки.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rPr>
          <w:trHeight w:val="494"/>
        </w:trPr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10E6A" w:rsidRPr="00ED723F" w:rsidRDefault="004864AE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Знакомство с творчеством татарских композиторов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: Ф.Яруллин “Марш Тукая”, Д.Файзи, его песни для детей.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Обобщение изученного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 в 3 классе.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60C4" w:rsidRPr="00ED723F" w:rsidRDefault="004160C4" w:rsidP="002E2A06">
      <w:pPr>
        <w:rPr>
          <w:rFonts w:ascii="Times New Roman" w:hAnsi="Times New Roman"/>
          <w:sz w:val="24"/>
          <w:szCs w:val="24"/>
        </w:rPr>
      </w:pPr>
    </w:p>
    <w:sectPr w:rsidR="004160C4" w:rsidRPr="00ED723F" w:rsidSect="00AB41A2">
      <w:footerReference w:type="default" r:id="rId7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089" w:rsidRDefault="00D24089" w:rsidP="007C7F96">
      <w:pPr>
        <w:spacing w:after="0" w:line="240" w:lineRule="auto"/>
      </w:pPr>
      <w:r>
        <w:separator/>
      </w:r>
    </w:p>
  </w:endnote>
  <w:endnote w:type="continuationSeparator" w:id="1">
    <w:p w:rsidR="00D24089" w:rsidRDefault="00D24089" w:rsidP="007C7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1746773"/>
      <w:docPartObj>
        <w:docPartGallery w:val="Page Numbers (Bottom of Page)"/>
        <w:docPartUnique/>
      </w:docPartObj>
    </w:sdtPr>
    <w:sdtContent>
      <w:p w:rsidR="007C7F96" w:rsidRDefault="000A411A">
        <w:pPr>
          <w:pStyle w:val="a6"/>
          <w:jc w:val="center"/>
        </w:pPr>
        <w:r>
          <w:fldChar w:fldCharType="begin"/>
        </w:r>
        <w:r w:rsidR="007C7F96">
          <w:instrText>PAGE   \* MERGEFORMAT</w:instrText>
        </w:r>
        <w:r>
          <w:fldChar w:fldCharType="separate"/>
        </w:r>
        <w:r w:rsidR="00F10F9D">
          <w:rPr>
            <w:noProof/>
          </w:rPr>
          <w:t>8</w:t>
        </w:r>
        <w:r>
          <w:fldChar w:fldCharType="end"/>
        </w:r>
      </w:p>
    </w:sdtContent>
  </w:sdt>
  <w:p w:rsidR="007C7F96" w:rsidRDefault="007C7F9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089" w:rsidRDefault="00D24089" w:rsidP="007C7F96">
      <w:pPr>
        <w:spacing w:after="0" w:line="240" w:lineRule="auto"/>
      </w:pPr>
      <w:r>
        <w:separator/>
      </w:r>
    </w:p>
  </w:footnote>
  <w:footnote w:type="continuationSeparator" w:id="1">
    <w:p w:rsidR="00D24089" w:rsidRDefault="00D24089" w:rsidP="007C7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61E28"/>
    <w:multiLevelType w:val="hybridMultilevel"/>
    <w:tmpl w:val="27707600"/>
    <w:lvl w:ilvl="0" w:tplc="717ABC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B122B8A"/>
    <w:multiLevelType w:val="hybridMultilevel"/>
    <w:tmpl w:val="F1D87F98"/>
    <w:lvl w:ilvl="0" w:tplc="717ABC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ECB0474"/>
    <w:multiLevelType w:val="hybridMultilevel"/>
    <w:tmpl w:val="149E2F90"/>
    <w:lvl w:ilvl="0" w:tplc="717ABC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5DB5667"/>
    <w:multiLevelType w:val="hybridMultilevel"/>
    <w:tmpl w:val="D7B83686"/>
    <w:lvl w:ilvl="0" w:tplc="717ABC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59C6D08"/>
    <w:multiLevelType w:val="multilevel"/>
    <w:tmpl w:val="CFB608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105B"/>
    <w:rsid w:val="0000105B"/>
    <w:rsid w:val="000A411A"/>
    <w:rsid w:val="000E2419"/>
    <w:rsid w:val="002E2A06"/>
    <w:rsid w:val="003166D6"/>
    <w:rsid w:val="003E581A"/>
    <w:rsid w:val="003F3C09"/>
    <w:rsid w:val="004160C4"/>
    <w:rsid w:val="00423355"/>
    <w:rsid w:val="004864AE"/>
    <w:rsid w:val="004C7FC1"/>
    <w:rsid w:val="005C661B"/>
    <w:rsid w:val="00610E6A"/>
    <w:rsid w:val="00785E7E"/>
    <w:rsid w:val="007C7F96"/>
    <w:rsid w:val="00A33DCB"/>
    <w:rsid w:val="00A435A5"/>
    <w:rsid w:val="00AB41A2"/>
    <w:rsid w:val="00BC6FF2"/>
    <w:rsid w:val="00C36A0F"/>
    <w:rsid w:val="00CB1723"/>
    <w:rsid w:val="00D24089"/>
    <w:rsid w:val="00D543C0"/>
    <w:rsid w:val="00D71A61"/>
    <w:rsid w:val="00E81ECC"/>
    <w:rsid w:val="00EA2E33"/>
    <w:rsid w:val="00ED723F"/>
    <w:rsid w:val="00F10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C7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7F9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C7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7F9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C7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7F9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C7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7F9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3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10</Pages>
  <Words>2386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User</cp:lastModifiedBy>
  <cp:revision>15</cp:revision>
  <cp:lastPrinted>2019-11-10T08:22:00Z</cp:lastPrinted>
  <dcterms:created xsi:type="dcterms:W3CDTF">2019-03-31T08:42:00Z</dcterms:created>
  <dcterms:modified xsi:type="dcterms:W3CDTF">2021-01-14T09:25:00Z</dcterms:modified>
</cp:coreProperties>
</file>